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2F" w:rsidRDefault="00445D8F" w:rsidP="007B1A2F">
      <w:pPr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93B93">
        <w:rPr>
          <w:rFonts w:ascii="Times New Roman" w:hAnsi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/>
          <w:b/>
          <w:sz w:val="28"/>
          <w:szCs w:val="28"/>
        </w:rPr>
        <w:t>о развитии и поддержки малого и среднего предпринимательства з</w:t>
      </w:r>
      <w:r w:rsidRPr="00D93B93">
        <w:rPr>
          <w:rFonts w:ascii="Times New Roman" w:hAnsi="Times New Roman"/>
          <w:b/>
          <w:sz w:val="28"/>
          <w:szCs w:val="28"/>
        </w:rPr>
        <w:t>а 201</w:t>
      </w:r>
      <w:r>
        <w:rPr>
          <w:rFonts w:ascii="Times New Roman" w:hAnsi="Times New Roman"/>
          <w:b/>
          <w:sz w:val="28"/>
          <w:szCs w:val="28"/>
        </w:rPr>
        <w:t>6</w:t>
      </w:r>
      <w:r w:rsidRPr="00D93B9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445D8F" w:rsidRPr="007640B6" w:rsidRDefault="00445D8F" w:rsidP="007B1A2F">
      <w:pPr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B1A2F" w:rsidRPr="00FA4887" w:rsidRDefault="007B1A2F" w:rsidP="007B1A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87">
        <w:rPr>
          <w:rFonts w:ascii="Times New Roman" w:eastAsia="Times New Roman" w:hAnsi="Times New Roman" w:cs="Times New Roman"/>
          <w:sz w:val="28"/>
          <w:szCs w:val="28"/>
        </w:rPr>
        <w:t>На 01.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FA4887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A4887">
        <w:rPr>
          <w:rFonts w:ascii="Times New Roman" w:eastAsia="Times New Roman" w:hAnsi="Times New Roman" w:cs="Times New Roman"/>
          <w:sz w:val="28"/>
          <w:szCs w:val="28"/>
        </w:rPr>
        <w:t xml:space="preserve"> г. на  территории муниципального образования «</w:t>
      </w:r>
      <w:proofErr w:type="spellStart"/>
      <w:r w:rsidRPr="00FA4887">
        <w:rPr>
          <w:rFonts w:ascii="Times New Roman" w:eastAsia="Times New Roman" w:hAnsi="Times New Roman" w:cs="Times New Roman"/>
          <w:sz w:val="28"/>
          <w:szCs w:val="28"/>
        </w:rPr>
        <w:t>Мухоршибирский</w:t>
      </w:r>
      <w:proofErr w:type="spellEnd"/>
      <w:r w:rsidRPr="00FA4887">
        <w:rPr>
          <w:rFonts w:ascii="Times New Roman" w:eastAsia="Times New Roman" w:hAnsi="Times New Roman" w:cs="Times New Roman"/>
          <w:sz w:val="28"/>
          <w:szCs w:val="28"/>
        </w:rPr>
        <w:t xml:space="preserve"> район» состоит на учете в налоговых органах 128 малых предприятий и 4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FA4887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предпринимателя. </w:t>
      </w:r>
    </w:p>
    <w:p w:rsidR="007B1A2F" w:rsidRPr="00805B8A" w:rsidRDefault="007B1A2F" w:rsidP="007B1A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B8A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от общего числа хозяйствующих субъектов  занимают субъекты малого предпринимательства, которые осуществляют свою деятельность в сфере торговли, общественном питании и бытовых услуг – 54%, в сельском хозяйстве, охота и лесное хозяйство  – 20%, услуги автотранспорта – 6%, производство – 6%, в прочие сферы деятельности – 14%.  </w:t>
      </w:r>
    </w:p>
    <w:p w:rsidR="007B1A2F" w:rsidRPr="00805B8A" w:rsidRDefault="007B1A2F" w:rsidP="007B1A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B8A">
        <w:rPr>
          <w:rFonts w:ascii="Times New Roman" w:eastAsia="Times New Roman" w:hAnsi="Times New Roman" w:cs="Times New Roman"/>
          <w:sz w:val="28"/>
          <w:szCs w:val="28"/>
        </w:rPr>
        <w:t>Доля среднесписочной численности работников (без внешних совместителей) малых предприятий в  среднесписочной численности работников (без внешних совместителей) всех предприятий и организаций  составила 13,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05B8A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7B1A2F" w:rsidRPr="00805B8A" w:rsidRDefault="007B1A2F" w:rsidP="007B1A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B8A">
        <w:rPr>
          <w:rFonts w:ascii="Times New Roman" w:eastAsia="Times New Roman" w:hAnsi="Times New Roman" w:cs="Times New Roman"/>
          <w:sz w:val="28"/>
          <w:szCs w:val="28"/>
        </w:rPr>
        <w:t>Численность занятых в малом бизнесе в отчетном периоде - 14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805B8A">
        <w:rPr>
          <w:rFonts w:ascii="Times New Roman" w:eastAsia="Times New Roman" w:hAnsi="Times New Roman" w:cs="Times New Roman"/>
          <w:sz w:val="28"/>
          <w:szCs w:val="28"/>
        </w:rPr>
        <w:t xml:space="preserve"> человек, что к 2015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05B8A">
        <w:rPr>
          <w:rFonts w:ascii="Times New Roman" w:eastAsia="Times New Roman" w:hAnsi="Times New Roman" w:cs="Times New Roman"/>
          <w:sz w:val="28"/>
          <w:szCs w:val="28"/>
        </w:rPr>
        <w:t xml:space="preserve"> составляет 10</w:t>
      </w:r>
      <w:r>
        <w:rPr>
          <w:rFonts w:ascii="Times New Roman" w:eastAsia="Times New Roman" w:hAnsi="Times New Roman" w:cs="Times New Roman"/>
          <w:sz w:val="28"/>
          <w:szCs w:val="28"/>
        </w:rPr>
        <w:t>0,4</w:t>
      </w:r>
      <w:r w:rsidRPr="00805B8A">
        <w:rPr>
          <w:rFonts w:ascii="Times New Roman" w:eastAsia="Times New Roman" w:hAnsi="Times New Roman" w:cs="Times New Roman"/>
          <w:sz w:val="28"/>
          <w:szCs w:val="28"/>
        </w:rPr>
        <w:t>%, выполнение программного показателя – 100,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05B8A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7B1A2F" w:rsidRPr="00805B8A" w:rsidRDefault="007B1A2F" w:rsidP="007B1A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B8A">
        <w:rPr>
          <w:rFonts w:ascii="Times New Roman" w:eastAsia="Times New Roman" w:hAnsi="Times New Roman" w:cs="Times New Roman"/>
          <w:sz w:val="28"/>
          <w:szCs w:val="28"/>
        </w:rPr>
        <w:t>Среднемесячная заработная плата на малых предприятиях составила 15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 w:rsidRPr="00805B8A">
        <w:rPr>
          <w:rFonts w:ascii="Times New Roman" w:eastAsia="Times New Roman" w:hAnsi="Times New Roman" w:cs="Times New Roman"/>
          <w:sz w:val="28"/>
          <w:szCs w:val="28"/>
        </w:rPr>
        <w:t xml:space="preserve"> рублей, программный показатель выполнен на 100,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05B8A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7B1A2F" w:rsidRPr="005C036A" w:rsidRDefault="007B1A2F" w:rsidP="007B1A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36A">
        <w:rPr>
          <w:rFonts w:ascii="Times New Roman" w:eastAsia="Times New Roman" w:hAnsi="Times New Roman" w:cs="Times New Roman"/>
          <w:sz w:val="28"/>
          <w:szCs w:val="28"/>
        </w:rPr>
        <w:t>За 2016 г</w:t>
      </w:r>
      <w:r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5C036A">
        <w:rPr>
          <w:rFonts w:ascii="Times New Roman" w:eastAsia="Times New Roman" w:hAnsi="Times New Roman" w:cs="Times New Roman"/>
          <w:sz w:val="28"/>
          <w:szCs w:val="28"/>
        </w:rPr>
        <w:t xml:space="preserve"> объем отгруженных товаров, выполненных работ, услуг силами субъектов малого и среднего предпринимательства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730</w:t>
      </w:r>
      <w:r w:rsidRPr="005C036A">
        <w:rPr>
          <w:rFonts w:ascii="Times New Roman" w:eastAsia="Times New Roman" w:hAnsi="Times New Roman" w:cs="Times New Roman"/>
          <w:sz w:val="28"/>
          <w:szCs w:val="28"/>
        </w:rPr>
        <w:t xml:space="preserve"> млн. рублей, что превышает показатель 2015 года на 10</w:t>
      </w:r>
      <w:r>
        <w:rPr>
          <w:rFonts w:ascii="Times New Roman" w:eastAsia="Times New Roman" w:hAnsi="Times New Roman" w:cs="Times New Roman"/>
          <w:sz w:val="28"/>
          <w:szCs w:val="28"/>
        </w:rPr>
        <w:t>2,6</w:t>
      </w:r>
      <w:r w:rsidRPr="005C036A">
        <w:rPr>
          <w:rFonts w:ascii="Times New Roman" w:eastAsia="Times New Roman" w:hAnsi="Times New Roman" w:cs="Times New Roman"/>
          <w:sz w:val="28"/>
          <w:szCs w:val="28"/>
        </w:rPr>
        <w:t>%, программный показатель выполнен на 10</w:t>
      </w:r>
      <w:r>
        <w:rPr>
          <w:rFonts w:ascii="Times New Roman" w:eastAsia="Times New Roman" w:hAnsi="Times New Roman" w:cs="Times New Roman"/>
          <w:sz w:val="28"/>
          <w:szCs w:val="28"/>
        </w:rPr>
        <w:t>2,1</w:t>
      </w:r>
      <w:r w:rsidRPr="005C036A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B1A2F" w:rsidRPr="00B073CA" w:rsidRDefault="007B1A2F" w:rsidP="007B1A2F">
      <w:pPr>
        <w:spacing w:after="0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36A">
        <w:rPr>
          <w:rFonts w:ascii="Times New Roman" w:eastAsia="Times New Roman" w:hAnsi="Times New Roman" w:cs="Times New Roman"/>
          <w:sz w:val="28"/>
          <w:szCs w:val="28"/>
        </w:rPr>
        <w:t>В целях создания условий для субъектов малого предпринимательства принята и реализ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уется </w:t>
      </w:r>
      <w:r w:rsidRPr="005C03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Pr="005C036A">
        <w:rPr>
          <w:rFonts w:ascii="Times New Roman" w:eastAsia="Calibri" w:hAnsi="Times New Roman" w:cs="Times New Roman"/>
          <w:sz w:val="28"/>
          <w:szCs w:val="28"/>
        </w:rPr>
        <w:t>подпрограмма «Развитие малого и среднего предпринимательства в муниципальном образовании «</w:t>
      </w:r>
      <w:proofErr w:type="spellStart"/>
      <w:r w:rsidRPr="005C036A">
        <w:rPr>
          <w:rFonts w:ascii="Times New Roman" w:eastAsia="Calibri" w:hAnsi="Times New Roman" w:cs="Times New Roman"/>
          <w:sz w:val="28"/>
          <w:szCs w:val="28"/>
        </w:rPr>
        <w:t>Мухоршибирский</w:t>
      </w:r>
      <w:proofErr w:type="spellEnd"/>
      <w:r w:rsidRPr="005C036A">
        <w:rPr>
          <w:rFonts w:ascii="Times New Roman" w:eastAsia="Calibri" w:hAnsi="Times New Roman" w:cs="Times New Roman"/>
          <w:sz w:val="28"/>
          <w:szCs w:val="28"/>
        </w:rPr>
        <w:t xml:space="preserve"> район» на 2015-2017 годы и на период до 2020 года»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Pr="00B073CA">
        <w:rPr>
          <w:rFonts w:ascii="Times New Roman" w:eastAsia="Times New Roman" w:hAnsi="Times New Roman" w:cs="Times New Roman"/>
          <w:sz w:val="28"/>
          <w:szCs w:val="28"/>
        </w:rPr>
        <w:t>«Экономическое развитие на 2015-2017 годы и на период до 2020 года муниципального образования «</w:t>
      </w:r>
      <w:proofErr w:type="spellStart"/>
      <w:r w:rsidRPr="00B073CA">
        <w:rPr>
          <w:rFonts w:ascii="Times New Roman" w:eastAsia="Times New Roman" w:hAnsi="Times New Roman" w:cs="Times New Roman"/>
          <w:sz w:val="28"/>
          <w:szCs w:val="28"/>
        </w:rPr>
        <w:t>Мухоршибирский</w:t>
      </w:r>
      <w:proofErr w:type="spellEnd"/>
      <w:r w:rsidRPr="00B073CA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  <w:r w:rsidRPr="00B07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B1A2F" w:rsidRPr="005C036A" w:rsidRDefault="007B1A2F" w:rsidP="007B1A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36A">
        <w:rPr>
          <w:rFonts w:ascii="Times New Roman" w:eastAsia="Times New Roman" w:hAnsi="Times New Roman" w:cs="Times New Roman"/>
          <w:sz w:val="28"/>
          <w:szCs w:val="28"/>
        </w:rPr>
        <w:t xml:space="preserve">На постоянной основе осуществляется информационная и консультационная помощь субъектам малого и среднего предпринимательства по вопросам применения действующего законодательства, участие в муниципальной подпрограмме развития малого и среднего предпринимательства, оказание финансовой поддержки и другим вопросам. </w:t>
      </w:r>
    </w:p>
    <w:p w:rsidR="007B1A2F" w:rsidRPr="005C036A" w:rsidRDefault="007B1A2F" w:rsidP="007B1A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36A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5C036A">
        <w:rPr>
          <w:rFonts w:ascii="Times New Roman" w:eastAsia="Times New Roman" w:hAnsi="Times New Roman" w:cs="Times New Roman"/>
          <w:sz w:val="28"/>
          <w:szCs w:val="28"/>
        </w:rPr>
        <w:t>Мухоршибирский</w:t>
      </w:r>
      <w:proofErr w:type="spellEnd"/>
      <w:r w:rsidRPr="005C036A">
        <w:rPr>
          <w:rFonts w:ascii="Times New Roman" w:eastAsia="Times New Roman" w:hAnsi="Times New Roman" w:cs="Times New Roman"/>
          <w:sz w:val="28"/>
          <w:szCs w:val="28"/>
        </w:rPr>
        <w:t xml:space="preserve"> район» создан Совет предпринимателей при администрации муниципального образования «</w:t>
      </w:r>
      <w:proofErr w:type="spellStart"/>
      <w:r w:rsidRPr="005C036A">
        <w:rPr>
          <w:rFonts w:ascii="Times New Roman" w:eastAsia="Times New Roman" w:hAnsi="Times New Roman" w:cs="Times New Roman"/>
          <w:sz w:val="28"/>
          <w:szCs w:val="28"/>
        </w:rPr>
        <w:t>Мухоршибирский</w:t>
      </w:r>
      <w:proofErr w:type="spellEnd"/>
      <w:r w:rsidRPr="005C036A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7B1A2F" w:rsidRDefault="007B1A2F" w:rsidP="007B1A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C036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районе действует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Микрофинансовая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 </w:t>
      </w:r>
      <w:r w:rsidRPr="005C036A">
        <w:rPr>
          <w:rFonts w:ascii="Times New Roman" w:eastAsia="Times New Roman" w:hAnsi="Times New Roman" w:cs="Times New Roman"/>
          <w:sz w:val="28"/>
          <w:szCs w:val="28"/>
        </w:rPr>
        <w:t>Фонд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развития и </w:t>
      </w:r>
      <w:r w:rsidRPr="005C036A">
        <w:rPr>
          <w:rFonts w:ascii="Times New Roman" w:eastAsia="Times New Roman" w:hAnsi="Times New Roman" w:cs="Times New Roman"/>
          <w:sz w:val="28"/>
          <w:szCs w:val="28"/>
        </w:rPr>
        <w:t xml:space="preserve"> поддержки предпринимательства </w:t>
      </w:r>
      <w:proofErr w:type="spellStart"/>
      <w:r w:rsidRPr="005C036A">
        <w:rPr>
          <w:rFonts w:ascii="Times New Roman" w:eastAsia="Times New Roman" w:hAnsi="Times New Roman" w:cs="Times New Roman"/>
          <w:sz w:val="28"/>
          <w:szCs w:val="28"/>
        </w:rPr>
        <w:t>Мухоршибирского</w:t>
      </w:r>
      <w:proofErr w:type="spellEnd"/>
      <w:r w:rsidRPr="005C036A">
        <w:rPr>
          <w:rFonts w:ascii="Times New Roman" w:eastAsia="Times New Roman" w:hAnsi="Times New Roman" w:cs="Times New Roman"/>
          <w:sz w:val="28"/>
          <w:szCs w:val="28"/>
        </w:rPr>
        <w:t xml:space="preserve"> района, учредител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5C0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3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района. </w:t>
      </w:r>
      <w:r w:rsidRPr="005C036A">
        <w:rPr>
          <w:rFonts w:ascii="Times New Roman" w:eastAsia="Times New Roman" w:hAnsi="Times New Roman" w:cs="Times New Roman"/>
          <w:sz w:val="28"/>
          <w:szCs w:val="28"/>
        </w:rPr>
        <w:t xml:space="preserve">Фонд осуществляет свою деятельность по следующим направлениям - предоставление </w:t>
      </w:r>
      <w:proofErr w:type="spellStart"/>
      <w:r w:rsidRPr="005C036A">
        <w:rPr>
          <w:rFonts w:ascii="Times New Roman" w:eastAsia="Times New Roman" w:hAnsi="Times New Roman" w:cs="Times New Roman"/>
          <w:sz w:val="28"/>
          <w:szCs w:val="28"/>
        </w:rPr>
        <w:t>микрозаймов</w:t>
      </w:r>
      <w:proofErr w:type="spellEnd"/>
      <w:r w:rsidRPr="005C036A">
        <w:rPr>
          <w:rFonts w:ascii="Times New Roman" w:eastAsia="Times New Roman" w:hAnsi="Times New Roman" w:cs="Times New Roman"/>
          <w:sz w:val="28"/>
          <w:szCs w:val="28"/>
        </w:rPr>
        <w:t xml:space="preserve">  и поручительств, приобретение основных средств на условиях финансовой аренды лизинга, компенсация части расходов, связанных с оплатой кадастровых работ, компенсация первоначального лизингового платежа.</w:t>
      </w:r>
      <w:r w:rsidRPr="00F5092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7B1A2F" w:rsidRDefault="007B1A2F" w:rsidP="007B1A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DC2">
        <w:rPr>
          <w:rFonts w:ascii="Times New Roman" w:eastAsia="Times New Roman" w:hAnsi="Times New Roman" w:cs="Times New Roman"/>
          <w:sz w:val="28"/>
          <w:szCs w:val="28"/>
        </w:rPr>
        <w:t>Общий объем капитализации Фонда на 01.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3F2DC2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F2DC2">
        <w:rPr>
          <w:rFonts w:ascii="Times New Roman" w:eastAsia="Times New Roman" w:hAnsi="Times New Roman" w:cs="Times New Roman"/>
          <w:sz w:val="28"/>
          <w:szCs w:val="28"/>
        </w:rPr>
        <w:t xml:space="preserve"> года состав</w:t>
      </w:r>
      <w:r>
        <w:rPr>
          <w:rFonts w:ascii="Times New Roman" w:eastAsia="Times New Roman" w:hAnsi="Times New Roman" w:cs="Times New Roman"/>
          <w:sz w:val="28"/>
          <w:szCs w:val="28"/>
        </w:rPr>
        <w:t>ил</w:t>
      </w:r>
      <w:r w:rsidRPr="003F2DC2">
        <w:rPr>
          <w:rFonts w:ascii="Times New Roman" w:eastAsia="Times New Roman" w:hAnsi="Times New Roman" w:cs="Times New Roman"/>
          <w:sz w:val="28"/>
          <w:szCs w:val="28"/>
        </w:rPr>
        <w:t xml:space="preserve"> 21,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F2DC2">
        <w:rPr>
          <w:rFonts w:ascii="Times New Roman" w:eastAsia="Times New Roman" w:hAnsi="Times New Roman" w:cs="Times New Roman"/>
          <w:sz w:val="28"/>
          <w:szCs w:val="28"/>
        </w:rPr>
        <w:t xml:space="preserve"> млн. рублей. За отчетный период предоставлено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F2D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3F2DC2">
        <w:rPr>
          <w:rFonts w:ascii="Times New Roman" w:eastAsia="Times New Roman" w:hAnsi="Times New Roman" w:cs="Times New Roman"/>
          <w:sz w:val="28"/>
          <w:szCs w:val="28"/>
        </w:rPr>
        <w:t>микрозайм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3F2DC2">
        <w:rPr>
          <w:rFonts w:ascii="Times New Roman" w:eastAsia="Times New Roman" w:hAnsi="Times New Roman" w:cs="Times New Roman"/>
          <w:sz w:val="28"/>
          <w:szCs w:val="28"/>
        </w:rPr>
        <w:t xml:space="preserve">  на сумму </w:t>
      </w:r>
      <w:r>
        <w:rPr>
          <w:rFonts w:ascii="Times New Roman" w:eastAsia="Times New Roman" w:hAnsi="Times New Roman" w:cs="Times New Roman"/>
          <w:sz w:val="28"/>
          <w:szCs w:val="28"/>
        </w:rPr>
        <w:t>48 344,0</w:t>
      </w:r>
      <w:r w:rsidRPr="003F2DC2">
        <w:rPr>
          <w:rFonts w:ascii="Times New Roman" w:eastAsia="Times New Roman" w:hAnsi="Times New Roman" w:cs="Times New Roman"/>
          <w:sz w:val="28"/>
          <w:szCs w:val="28"/>
        </w:rPr>
        <w:t xml:space="preserve"> тыс. руб.,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3348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предпринимателю</w:t>
      </w:r>
      <w:r w:rsidRPr="009D3F39">
        <w:rPr>
          <w:rFonts w:ascii="Times New Roman" w:eastAsia="Times New Roman" w:hAnsi="Times New Roman" w:cs="Times New Roman"/>
          <w:sz w:val="28"/>
          <w:szCs w:val="28"/>
        </w:rPr>
        <w:t xml:space="preserve"> компенсированы расходы, связанные с оплатой кадастровых работ на </w:t>
      </w:r>
      <w:r>
        <w:rPr>
          <w:rFonts w:ascii="Times New Roman" w:eastAsia="Times New Roman" w:hAnsi="Times New Roman" w:cs="Times New Roman"/>
          <w:sz w:val="28"/>
          <w:szCs w:val="28"/>
        </w:rPr>
        <w:t>сумму 2,7 тыс. рублей, 3 индивидуальным предпринимателям</w:t>
      </w:r>
      <w:r w:rsidRPr="009D3F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компенсированы первоначальные лизинговые платежи на сумму 1 634,1 тыс. руб.</w:t>
      </w:r>
      <w:r w:rsidRPr="009D3F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1A2F" w:rsidRPr="00C6574B" w:rsidRDefault="007B1A2F" w:rsidP="007B1A2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74B">
        <w:rPr>
          <w:rFonts w:ascii="Times New Roman" w:eastAsia="Times New Roman" w:hAnsi="Times New Roman" w:cs="Times New Roman"/>
          <w:sz w:val="28"/>
          <w:szCs w:val="28"/>
        </w:rPr>
        <w:t>Второе направление работы Фонда – это информационная поддержка субъектов малого бизнеса и оказание консалтинговых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C6574B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налоговой, статистической и прочей отчетности и направление её в электронном виде в контролирующие органы. </w:t>
      </w:r>
    </w:p>
    <w:p w:rsidR="007B1A2F" w:rsidRPr="003F2DC2" w:rsidRDefault="007B1A2F" w:rsidP="007B1A2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DC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района с 2012 года активно сотрудничает с ОАО «СУЭК» по вопросам развития предпринимательства в районе. </w:t>
      </w:r>
    </w:p>
    <w:p w:rsidR="007B1A2F" w:rsidRPr="003F2DC2" w:rsidRDefault="007B1A2F" w:rsidP="007B1A2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DC2">
        <w:rPr>
          <w:rFonts w:ascii="Times New Roman" w:eastAsia="Times New Roman" w:hAnsi="Times New Roman" w:cs="Times New Roman"/>
          <w:sz w:val="28"/>
          <w:szCs w:val="28"/>
        </w:rPr>
        <w:t xml:space="preserve">Фонды «СУЭК – Регионам» и «Новая Евразия»  в 2016 году продолжили реализацию проекта по развитию малого предпринимательства. </w:t>
      </w:r>
    </w:p>
    <w:p w:rsidR="007B1A2F" w:rsidRDefault="007B1A2F" w:rsidP="007B1A2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60ED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7B1A2F" w:rsidRPr="00CD47FF" w:rsidRDefault="007B1A2F" w:rsidP="007B1A2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7FF">
        <w:rPr>
          <w:rFonts w:ascii="Times New Roman" w:eastAsia="Times New Roman" w:hAnsi="Times New Roman" w:cs="Times New Roman"/>
          <w:b/>
          <w:sz w:val="28"/>
          <w:szCs w:val="28"/>
        </w:rPr>
        <w:t xml:space="preserve">Торговля и потребительский рынок.  </w:t>
      </w:r>
    </w:p>
    <w:p w:rsidR="007B1A2F" w:rsidRPr="00CD47FF" w:rsidRDefault="007B1A2F" w:rsidP="007B1A2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7FF">
        <w:rPr>
          <w:rFonts w:ascii="Times New Roman" w:eastAsia="Times New Roman" w:hAnsi="Times New Roman" w:cs="Times New Roman"/>
          <w:sz w:val="28"/>
          <w:szCs w:val="28"/>
        </w:rPr>
        <w:t xml:space="preserve">В районе развивается инфраструктура розничной торговли и общественного питания. По состоянию на 01 </w:t>
      </w:r>
      <w:r>
        <w:rPr>
          <w:rFonts w:ascii="Times New Roman" w:eastAsia="Times New Roman" w:hAnsi="Times New Roman" w:cs="Times New Roman"/>
          <w:sz w:val="28"/>
          <w:szCs w:val="28"/>
        </w:rPr>
        <w:t>января 2017</w:t>
      </w:r>
      <w:r w:rsidRPr="00CD47FF">
        <w:rPr>
          <w:rFonts w:ascii="Times New Roman" w:eastAsia="Times New Roman" w:hAnsi="Times New Roman" w:cs="Times New Roman"/>
          <w:sz w:val="28"/>
          <w:szCs w:val="28"/>
        </w:rPr>
        <w:t xml:space="preserve"> года торговое обслуживание населения осуществляло 228 объектов розничной торговли с общей торговой площадью 9 090 кв. м., в том числе 188 магазинов, 32 павильона и 8 киосков. Фактическая обеспеченность населения торговыми площадями на 1000 жителей составила 38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47FF">
        <w:rPr>
          <w:rFonts w:ascii="Times New Roman" w:eastAsia="Times New Roman" w:hAnsi="Times New Roman" w:cs="Times New Roman"/>
          <w:sz w:val="28"/>
          <w:szCs w:val="28"/>
        </w:rPr>
        <w:t xml:space="preserve"> кв.м. Наибольшее количество объектов потребительского рынка сосредоточено в крупных населенных пунктах - это с. Мухоршибирь и п. </w:t>
      </w:r>
      <w:proofErr w:type="spellStart"/>
      <w:r w:rsidRPr="00CD47FF">
        <w:rPr>
          <w:rFonts w:ascii="Times New Roman" w:eastAsia="Times New Roman" w:hAnsi="Times New Roman" w:cs="Times New Roman"/>
          <w:sz w:val="28"/>
          <w:szCs w:val="28"/>
        </w:rPr>
        <w:t>Саган-Нур</w:t>
      </w:r>
      <w:proofErr w:type="spellEnd"/>
      <w:r w:rsidRPr="00CD47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1A2F" w:rsidRDefault="007B1A2F" w:rsidP="007B1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7FF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«</w:t>
      </w:r>
      <w:proofErr w:type="spellStart"/>
      <w:r w:rsidRPr="00CD47FF">
        <w:rPr>
          <w:rFonts w:ascii="Times New Roman" w:eastAsia="Times New Roman" w:hAnsi="Times New Roman" w:cs="Times New Roman"/>
          <w:sz w:val="28"/>
          <w:szCs w:val="28"/>
        </w:rPr>
        <w:t>Мухоршибирский</w:t>
      </w:r>
      <w:proofErr w:type="spellEnd"/>
      <w:r w:rsidRPr="00CD47FF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</w:rPr>
        <w:t>за 2</w:t>
      </w:r>
      <w:r w:rsidRPr="00CD47FF">
        <w:rPr>
          <w:rFonts w:ascii="Times New Roman" w:eastAsia="Times New Roman" w:hAnsi="Times New Roman" w:cs="Times New Roman"/>
          <w:sz w:val="28"/>
          <w:szCs w:val="28"/>
        </w:rPr>
        <w:t xml:space="preserve">016 год проведена реконструкция </w:t>
      </w:r>
      <w:r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CD47FF">
        <w:rPr>
          <w:rFonts w:ascii="Times New Roman" w:eastAsia="Times New Roman" w:hAnsi="Times New Roman" w:cs="Times New Roman"/>
          <w:sz w:val="28"/>
          <w:szCs w:val="28"/>
        </w:rPr>
        <w:t xml:space="preserve"> объектов розничной торговли.</w:t>
      </w:r>
    </w:p>
    <w:p w:rsidR="007B1A2F" w:rsidRPr="00D24EDF" w:rsidRDefault="007B1A2F" w:rsidP="007B1A2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7FF">
        <w:rPr>
          <w:rFonts w:ascii="Times New Roman" w:eastAsia="Times New Roman" w:hAnsi="Times New Roman" w:cs="Times New Roman"/>
          <w:sz w:val="28"/>
          <w:szCs w:val="28"/>
        </w:rPr>
        <w:t xml:space="preserve">Оборот розничной торговли за  отчетный период составил </w:t>
      </w:r>
      <w:r w:rsidRPr="00D24ED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648,4</w:t>
      </w:r>
      <w:r w:rsidRPr="00D24EDF">
        <w:rPr>
          <w:rFonts w:ascii="Times New Roman" w:eastAsia="Times New Roman" w:hAnsi="Times New Roman" w:cs="Times New Roman"/>
          <w:sz w:val="28"/>
          <w:szCs w:val="28"/>
        </w:rPr>
        <w:t xml:space="preserve"> млн. руб., что к уровню прошлого года составило 10</w:t>
      </w:r>
      <w:r>
        <w:rPr>
          <w:rFonts w:ascii="Times New Roman" w:eastAsia="Times New Roman" w:hAnsi="Times New Roman" w:cs="Times New Roman"/>
          <w:sz w:val="28"/>
          <w:szCs w:val="28"/>
        </w:rPr>
        <w:t>9,2</w:t>
      </w:r>
      <w:r w:rsidRPr="00D24EDF">
        <w:rPr>
          <w:rFonts w:ascii="Times New Roman" w:eastAsia="Times New Roman" w:hAnsi="Times New Roman" w:cs="Times New Roman"/>
          <w:sz w:val="28"/>
          <w:szCs w:val="28"/>
        </w:rPr>
        <w:t>%, выполнение программного индикатора – 10</w:t>
      </w:r>
      <w:r>
        <w:rPr>
          <w:rFonts w:ascii="Times New Roman" w:eastAsia="Times New Roman" w:hAnsi="Times New Roman" w:cs="Times New Roman"/>
          <w:sz w:val="28"/>
          <w:szCs w:val="28"/>
        </w:rPr>
        <w:t>1,3</w:t>
      </w:r>
      <w:r w:rsidRPr="00D24EDF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7B1A2F" w:rsidRPr="00CD47FF" w:rsidRDefault="007B1A2F" w:rsidP="007B1A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7FF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услуги общественного питания на территории </w:t>
      </w:r>
      <w:proofErr w:type="spellStart"/>
      <w:r w:rsidRPr="00CD47FF">
        <w:rPr>
          <w:rFonts w:ascii="Times New Roman" w:eastAsia="Times New Roman" w:hAnsi="Times New Roman" w:cs="Times New Roman"/>
          <w:sz w:val="28"/>
          <w:szCs w:val="28"/>
        </w:rPr>
        <w:t>Мухоршибирского</w:t>
      </w:r>
      <w:proofErr w:type="spellEnd"/>
      <w:r w:rsidRPr="00CD47FF">
        <w:rPr>
          <w:rFonts w:ascii="Times New Roman" w:eastAsia="Times New Roman" w:hAnsi="Times New Roman" w:cs="Times New Roman"/>
          <w:sz w:val="28"/>
          <w:szCs w:val="28"/>
        </w:rPr>
        <w:t xml:space="preserve"> района оказывали 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47FF">
        <w:rPr>
          <w:rFonts w:ascii="Times New Roman" w:eastAsia="Times New Roman" w:hAnsi="Times New Roman" w:cs="Times New Roman"/>
          <w:sz w:val="28"/>
          <w:szCs w:val="28"/>
        </w:rPr>
        <w:t xml:space="preserve"> предприятия, из них 1 столовая, 10 </w:t>
      </w:r>
      <w:r w:rsidRPr="00CD47FF">
        <w:rPr>
          <w:rFonts w:ascii="Times New Roman" w:eastAsia="Times New Roman" w:hAnsi="Times New Roman" w:cs="Times New Roman"/>
          <w:sz w:val="28"/>
          <w:szCs w:val="28"/>
        </w:rPr>
        <w:lastRenderedPageBreak/>
        <w:t>кафе,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47FF">
        <w:rPr>
          <w:rFonts w:ascii="Times New Roman" w:eastAsia="Times New Roman" w:hAnsi="Times New Roman" w:cs="Times New Roman"/>
          <w:sz w:val="28"/>
          <w:szCs w:val="28"/>
        </w:rPr>
        <w:t xml:space="preserve"> закусочных  на  1 </w:t>
      </w:r>
      <w:r>
        <w:rPr>
          <w:rFonts w:ascii="Times New Roman" w:eastAsia="Times New Roman" w:hAnsi="Times New Roman" w:cs="Times New Roman"/>
          <w:sz w:val="28"/>
          <w:szCs w:val="28"/>
        </w:rPr>
        <w:t>175</w:t>
      </w:r>
      <w:r w:rsidRPr="00CD47FF">
        <w:rPr>
          <w:rFonts w:ascii="Times New Roman" w:eastAsia="Times New Roman" w:hAnsi="Times New Roman" w:cs="Times New Roman"/>
          <w:sz w:val="28"/>
          <w:szCs w:val="28"/>
        </w:rPr>
        <w:t xml:space="preserve"> посадочных мест. Обеспеченность услугами общественного питания - 5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D47FF">
        <w:rPr>
          <w:rFonts w:ascii="Times New Roman" w:eastAsia="Times New Roman" w:hAnsi="Times New Roman" w:cs="Times New Roman"/>
          <w:sz w:val="28"/>
          <w:szCs w:val="28"/>
        </w:rPr>
        <w:t xml:space="preserve"> посадочных мест на 1 000 жителей.</w:t>
      </w:r>
    </w:p>
    <w:p w:rsidR="007B1A2F" w:rsidRPr="0015020F" w:rsidRDefault="007B1A2F" w:rsidP="007B1A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7FF">
        <w:rPr>
          <w:rFonts w:ascii="Times New Roman" w:eastAsia="Times New Roman" w:hAnsi="Times New Roman" w:cs="Times New Roman"/>
          <w:sz w:val="28"/>
          <w:szCs w:val="28"/>
        </w:rPr>
        <w:t xml:space="preserve">Оборот общественного питания составил </w:t>
      </w:r>
      <w:r w:rsidRPr="0015020F">
        <w:rPr>
          <w:rFonts w:ascii="Times New Roman" w:eastAsia="Times New Roman" w:hAnsi="Times New Roman" w:cs="Times New Roman"/>
          <w:sz w:val="28"/>
          <w:szCs w:val="28"/>
        </w:rPr>
        <w:t>116,5 млн. руб., программный показатель выполнен на 102,2%.</w:t>
      </w:r>
    </w:p>
    <w:p w:rsidR="007B1A2F" w:rsidRPr="00CD47FF" w:rsidRDefault="007B1A2F" w:rsidP="007B1A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47FF">
        <w:rPr>
          <w:rFonts w:ascii="Times New Roman" w:eastAsia="Times New Roman" w:hAnsi="Times New Roman" w:cs="Times New Roman"/>
          <w:sz w:val="28"/>
          <w:szCs w:val="28"/>
        </w:rPr>
        <w:t>В сфере бытового обслуживания в районе функционирует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47FF">
        <w:rPr>
          <w:rFonts w:ascii="Times New Roman" w:eastAsia="Times New Roman" w:hAnsi="Times New Roman" w:cs="Times New Roman"/>
          <w:sz w:val="28"/>
          <w:szCs w:val="28"/>
        </w:rPr>
        <w:t xml:space="preserve"> парикмахерских, 4 мастерских по ремонту обуви,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D47FF">
        <w:rPr>
          <w:rFonts w:ascii="Times New Roman" w:eastAsia="Times New Roman" w:hAnsi="Times New Roman" w:cs="Times New Roman"/>
          <w:sz w:val="28"/>
          <w:szCs w:val="28"/>
        </w:rPr>
        <w:t xml:space="preserve"> – по пошиву и ремонту одежды, 7 – по ремонту и обслуживанию бытовой техники и радиоаппаратуры, 6 - по ремонту и изготовлению мебели,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47FF">
        <w:rPr>
          <w:rFonts w:ascii="Times New Roman" w:eastAsia="Times New Roman" w:hAnsi="Times New Roman" w:cs="Times New Roman"/>
          <w:sz w:val="28"/>
          <w:szCs w:val="28"/>
        </w:rPr>
        <w:t xml:space="preserve"> – предоставляют услуги фотоателье, 1 пункт оказания ритуальных услуг,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47FF">
        <w:rPr>
          <w:rFonts w:ascii="Times New Roman" w:eastAsia="Times New Roman" w:hAnsi="Times New Roman" w:cs="Times New Roman"/>
          <w:sz w:val="28"/>
          <w:szCs w:val="28"/>
        </w:rPr>
        <w:t xml:space="preserve"> станций технического обслуживания и ремонта транспортных средств, 1 – прачечная, 10 – ремонт и строительство жилья и</w:t>
      </w:r>
      <w:proofErr w:type="gramEnd"/>
      <w:r w:rsidRPr="00CD47FF">
        <w:rPr>
          <w:rFonts w:ascii="Times New Roman" w:eastAsia="Times New Roman" w:hAnsi="Times New Roman" w:cs="Times New Roman"/>
          <w:sz w:val="28"/>
          <w:szCs w:val="28"/>
        </w:rPr>
        <w:t xml:space="preserve"> других построек, 3 прочие виды бытовых услуг. На предприятиях бытового обслуживания занято 111 человек. </w:t>
      </w:r>
    </w:p>
    <w:p w:rsidR="007B1A2F" w:rsidRPr="00CD47FF" w:rsidRDefault="007B1A2F" w:rsidP="007B1A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7FF">
        <w:rPr>
          <w:rFonts w:ascii="Times New Roman" w:eastAsia="Times New Roman" w:hAnsi="Times New Roman" w:cs="Times New Roman"/>
          <w:sz w:val="28"/>
          <w:szCs w:val="28"/>
        </w:rPr>
        <w:t xml:space="preserve">Объем платных услуг населению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173</w:t>
      </w:r>
      <w:r w:rsidRPr="00CD47FF">
        <w:rPr>
          <w:rFonts w:ascii="Times New Roman" w:eastAsia="Times New Roman" w:hAnsi="Times New Roman" w:cs="Times New Roman"/>
          <w:sz w:val="28"/>
          <w:szCs w:val="28"/>
        </w:rPr>
        <w:t xml:space="preserve"> млн. рублей, выполнение  программного  показателя  – 10</w:t>
      </w:r>
      <w:r>
        <w:rPr>
          <w:rFonts w:ascii="Times New Roman" w:eastAsia="Times New Roman" w:hAnsi="Times New Roman" w:cs="Times New Roman"/>
          <w:sz w:val="28"/>
          <w:szCs w:val="28"/>
        </w:rPr>
        <w:t>0,6</w:t>
      </w:r>
      <w:r w:rsidRPr="00CD47FF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B1A2F" w:rsidRPr="00F50927" w:rsidRDefault="007B1A2F" w:rsidP="007B1A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F5B57">
        <w:rPr>
          <w:rFonts w:ascii="Times New Roman" w:eastAsia="Times New Roman" w:hAnsi="Times New Roman" w:cs="Times New Roman"/>
          <w:sz w:val="28"/>
          <w:szCs w:val="28"/>
        </w:rPr>
        <w:t xml:space="preserve">  Размер вложенных инвестиций в объекты розничной торговли и бытовых услуг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0F5B57">
        <w:rPr>
          <w:rFonts w:ascii="Times New Roman" w:eastAsia="Times New Roman" w:hAnsi="Times New Roman" w:cs="Times New Roman"/>
          <w:sz w:val="28"/>
          <w:szCs w:val="28"/>
        </w:rPr>
        <w:t>2016 г. составил 1 340 тыс. рублей.</w:t>
      </w:r>
    </w:p>
    <w:p w:rsidR="007B1A2F" w:rsidRPr="000F5B57" w:rsidRDefault="007B1A2F" w:rsidP="007B1A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B57">
        <w:rPr>
          <w:rFonts w:ascii="Times New Roman" w:eastAsia="Times New Roman" w:hAnsi="Times New Roman" w:cs="Times New Roman"/>
          <w:sz w:val="28"/>
          <w:szCs w:val="28"/>
        </w:rPr>
        <w:t xml:space="preserve"> Среднемесячная заработная плата составила 13</w:t>
      </w:r>
      <w:r>
        <w:rPr>
          <w:rFonts w:ascii="Times New Roman" w:eastAsia="Times New Roman" w:hAnsi="Times New Roman" w:cs="Times New Roman"/>
          <w:sz w:val="28"/>
          <w:szCs w:val="28"/>
        </w:rPr>
        <w:t>300</w:t>
      </w:r>
      <w:r w:rsidRPr="000F5B57">
        <w:rPr>
          <w:rFonts w:ascii="Times New Roman" w:eastAsia="Times New Roman" w:hAnsi="Times New Roman" w:cs="Times New Roman"/>
          <w:sz w:val="28"/>
          <w:szCs w:val="28"/>
        </w:rPr>
        <w:t xml:space="preserve">  рублей, программный показатель выполнен на 10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F5B57">
        <w:rPr>
          <w:rFonts w:ascii="Times New Roman" w:eastAsia="Times New Roman" w:hAnsi="Times New Roman" w:cs="Times New Roman"/>
          <w:sz w:val="28"/>
          <w:szCs w:val="28"/>
        </w:rPr>
        <w:t xml:space="preserve">%. Численность занятых в торговле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потребительском рынке </w:t>
      </w:r>
      <w:r w:rsidRPr="000F5B57">
        <w:rPr>
          <w:rFonts w:ascii="Times New Roman" w:eastAsia="Times New Roman" w:hAnsi="Times New Roman" w:cs="Times New Roman"/>
          <w:sz w:val="28"/>
          <w:szCs w:val="28"/>
        </w:rPr>
        <w:t>– 12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0F5B57">
        <w:rPr>
          <w:rFonts w:ascii="Times New Roman" w:eastAsia="Times New Roman" w:hAnsi="Times New Roman" w:cs="Times New Roman"/>
          <w:sz w:val="28"/>
          <w:szCs w:val="28"/>
        </w:rPr>
        <w:t xml:space="preserve"> человек, плановый показатель выполнен на 10</w:t>
      </w:r>
      <w:r>
        <w:rPr>
          <w:rFonts w:ascii="Times New Roman" w:eastAsia="Times New Roman" w:hAnsi="Times New Roman" w:cs="Times New Roman"/>
          <w:sz w:val="28"/>
          <w:szCs w:val="28"/>
        </w:rPr>
        <w:t>1,6</w:t>
      </w:r>
      <w:r w:rsidRPr="000F5B57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B1A2F" w:rsidRPr="000B1867" w:rsidRDefault="007B1A2F" w:rsidP="007B1A2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86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района действует 5 социальных магазинов в 5 населенных пунктах. </w:t>
      </w:r>
    </w:p>
    <w:p w:rsidR="007B1A2F" w:rsidRPr="000B1867" w:rsidRDefault="007B1A2F" w:rsidP="007B1A2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867">
        <w:rPr>
          <w:rFonts w:ascii="Times New Roman" w:eastAsia="Times New Roman" w:hAnsi="Times New Roman" w:cs="Times New Roman"/>
          <w:sz w:val="28"/>
          <w:szCs w:val="28"/>
        </w:rPr>
        <w:t>В целях сдерживания инфляции муниципальным статистом проводится ежеквартальный мониторинг цен на фиксированный набор товаров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11 торговым объектам и мониторинг цен </w:t>
      </w:r>
      <w:r w:rsidRPr="000B1867">
        <w:rPr>
          <w:rFonts w:ascii="Times New Roman" w:eastAsia="Times New Roman" w:hAnsi="Times New Roman" w:cs="Times New Roman"/>
          <w:sz w:val="28"/>
          <w:szCs w:val="28"/>
        </w:rPr>
        <w:t>на продовольственные товары первой необходимости в социальных магазинах.</w:t>
      </w:r>
    </w:p>
    <w:p w:rsidR="007B1A2F" w:rsidRPr="00F50927" w:rsidRDefault="007B1A2F" w:rsidP="007B1A2F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7B1A2F" w:rsidRPr="00F50927" w:rsidSect="00DF5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A2F"/>
    <w:rsid w:val="00445D8F"/>
    <w:rsid w:val="007B1A2F"/>
    <w:rsid w:val="00DF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5120</Characters>
  <Application>Microsoft Office Word</Application>
  <DocSecurity>0</DocSecurity>
  <Lines>42</Lines>
  <Paragraphs>12</Paragraphs>
  <ScaleCrop>false</ScaleCrop>
  <Company>economisty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Gleconom</dc:creator>
  <cp:keywords/>
  <dc:description/>
  <cp:lastModifiedBy>Gleconom</cp:lastModifiedBy>
  <cp:revision>2</cp:revision>
  <dcterms:created xsi:type="dcterms:W3CDTF">2018-08-01T10:25:00Z</dcterms:created>
  <dcterms:modified xsi:type="dcterms:W3CDTF">2018-08-01T10:25:00Z</dcterms:modified>
</cp:coreProperties>
</file>